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ОБЪЯВЛЯЕТСЯ КОНКУРС ДЛЯ ПРОВЕДЕНИЯ АУДИТОРСКОЙ ПРОВЕРКИ ПО ИТОГАМ 2025 ГОДА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proofErr w:type="gramStart"/>
      <w:r>
        <w:rPr>
          <w:rFonts w:ascii="Arial" w:hAnsi="Arial" w:cs="Arial"/>
          <w:color w:val="333333"/>
          <w:sz w:val="19"/>
          <w:szCs w:val="19"/>
        </w:rPr>
        <w:t>АО «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G’alla-Alteg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» объявляет конкурс на определение аудиторской компании, для проведения внешнего аудита за 2025 год в соответствии с национальными стандартами бухгалтерского учета (НСБУ), по трансформации финансовой отчетности общества за 2025 год в соответствии с международными стандартами финансовой отчетности (МСФО), проведения внешнего аудита за 2025 год в соответствии с международными стандартами аудита (МСА).</w:t>
      </w:r>
      <w:proofErr w:type="gramEnd"/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Конкурсное предложение должно содержать следующие документы: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предложение участников конкурса об участии в конкурсах с предварительной стоимостью;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копию лицензии на право занятия аудиторской деятельностью;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информация об организации;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перечень наиболее крупных клиентов организации и соответствующий опыт работы аудиторской организации;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копии квалификационных сертификатов аудитора и другие международные сертификаты;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копию страхового полиса;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другие документы, необходимые для представления в соответствии с конкурсной документацией.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Arial" w:hAnsi="Arial" w:cs="Arial"/>
          <w:color w:val="333333"/>
          <w:sz w:val="19"/>
          <w:szCs w:val="19"/>
        </w:rPr>
        <w:t>К участию в конкурсе допускаются аудиторские организации: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proofErr w:type="gramStart"/>
      <w:r>
        <w:rPr>
          <w:rFonts w:ascii="Arial" w:hAnsi="Arial" w:cs="Arial"/>
          <w:color w:val="333333"/>
          <w:sz w:val="19"/>
          <w:szCs w:val="19"/>
        </w:rPr>
        <w:t>- имеющие лицензию на осуществление аудиторской деятельности на территории РУз;</w:t>
      </w:r>
      <w:proofErr w:type="gramEnd"/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имеющие опыт работы в области оказания аудиторских проверок по национальным стандартам аудита финансовой отчетности, составленной по национальным стандартам не менее 5 лет (по объекту аудита пункт 1);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не имеющие отрицательные отзывы от предприятий;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имеющие возможность представление финансового анализа финансово-хозяйственной деятельности предприятий отрасли по итогам отчетного периода;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- принявшие на себя обязательства по возмещению ущерба, получаемого заказчиком в будущем, в связи с невыполнением аудиторскими организациями своих договорных обязательств.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Письменное предложение на участие в конкурсе принимаются в течение 5 дней со дня публикации данного объявления по адресу: г.Ташкент,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Яшнабадский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р-н, ул.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Эльбека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37. Почтовый индекс: 100060, Контактный телефон: +998 (71) 289-41-91, Факс (71) 289-62-16.</w:t>
      </w:r>
    </w:p>
    <w:p w:rsidR="000D37C0" w:rsidRDefault="000D37C0" w:rsidP="000D37C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333333"/>
          <w:sz w:val="19"/>
          <w:szCs w:val="19"/>
        </w:rPr>
        <w:t>Е</w:t>
      </w:r>
      <w:proofErr w:type="gramEnd"/>
      <w:r>
        <w:rPr>
          <w:rFonts w:ascii="Arial" w:hAnsi="Arial" w:cs="Arial"/>
          <w:color w:val="333333"/>
          <w:sz w:val="19"/>
          <w:szCs w:val="19"/>
        </w:rPr>
        <w:t>-mail</w:t>
      </w:r>
      <w:proofErr w:type="spellEnd"/>
      <w:r>
        <w:rPr>
          <w:rFonts w:ascii="Arial" w:hAnsi="Arial" w:cs="Arial"/>
          <w:color w:val="333333"/>
          <w:sz w:val="19"/>
          <w:szCs w:val="19"/>
        </w:rPr>
        <w:t>: gallaalteg@mail.ru</w:t>
      </w: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37C0"/>
    <w:rsid w:val="00000C40"/>
    <w:rsid w:val="0008380C"/>
    <w:rsid w:val="000948E8"/>
    <w:rsid w:val="000D37C0"/>
    <w:rsid w:val="000E5DB2"/>
    <w:rsid w:val="00175F44"/>
    <w:rsid w:val="001A13D8"/>
    <w:rsid w:val="00270419"/>
    <w:rsid w:val="002946CD"/>
    <w:rsid w:val="002E2A04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E0951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2123"/>
    <w:rsid w:val="00A57F9C"/>
    <w:rsid w:val="00A77D6D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7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2026-03-05T06:42:00Z</dcterms:created>
  <dcterms:modified xsi:type="dcterms:W3CDTF">2026-03-05T06:46:00Z</dcterms:modified>
</cp:coreProperties>
</file>